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A41C" w14:textId="77777777" w:rsidR="008C1EB3" w:rsidRDefault="008C1EB3" w:rsidP="007A2DFE">
      <w:pPr>
        <w:ind w:left="567" w:right="260"/>
        <w:rPr>
          <w:rFonts w:cstheme="minorHAnsi"/>
          <w:sz w:val="20"/>
          <w:szCs w:val="16"/>
        </w:rPr>
      </w:pPr>
    </w:p>
    <w:p w14:paraId="3088AE19" w14:textId="77777777" w:rsidR="008C1EB3" w:rsidRDefault="008C1EB3" w:rsidP="008C1EB3">
      <w:pPr>
        <w:ind w:left="567" w:right="260"/>
        <w:rPr>
          <w:rFonts w:cstheme="minorHAnsi"/>
          <w:sz w:val="20"/>
          <w:szCs w:val="16"/>
        </w:rPr>
      </w:pPr>
      <w:r w:rsidRPr="00BD1F43">
        <w:rPr>
          <w:rFonts w:cstheme="minorHAnsi"/>
          <w:sz w:val="20"/>
          <w:szCs w:val="16"/>
        </w:rPr>
        <w:t xml:space="preserve">Hereafter, Harmony Casting will be referred to as the Agency and the term Client will refer to the Artist, Parent or Guardian or anyone else responsible for the client when attending auditions, casting or </w:t>
      </w:r>
      <w:proofErr w:type="gramStart"/>
      <w:r w:rsidRPr="00BD1F43">
        <w:rPr>
          <w:rFonts w:cstheme="minorHAnsi"/>
          <w:sz w:val="20"/>
          <w:szCs w:val="16"/>
        </w:rPr>
        <w:t>Assignment’s</w:t>
      </w:r>
      <w:proofErr w:type="gramEnd"/>
      <w:r w:rsidRPr="00BD1F43">
        <w:rPr>
          <w:rFonts w:cstheme="minorHAnsi"/>
          <w:sz w:val="20"/>
          <w:szCs w:val="16"/>
        </w:rPr>
        <w:t xml:space="preserve"> secured via Harmony Casting.</w:t>
      </w:r>
    </w:p>
    <w:p w14:paraId="068BCC74" w14:textId="77777777" w:rsidR="007A2DFE" w:rsidRDefault="007A2DFE" w:rsidP="007A2DFE">
      <w:pPr>
        <w:ind w:left="567" w:right="260"/>
        <w:rPr>
          <w:rFonts w:cstheme="minorHAnsi"/>
          <w:sz w:val="20"/>
          <w:szCs w:val="16"/>
        </w:rPr>
      </w:pPr>
    </w:p>
    <w:p w14:paraId="3C2F29AD" w14:textId="77777777" w:rsidR="007A2DFE" w:rsidRPr="008C1EB3" w:rsidRDefault="007A2DFE" w:rsidP="008C1EB3">
      <w:pPr>
        <w:pStyle w:val="ListParagraph"/>
        <w:numPr>
          <w:ilvl w:val="0"/>
          <w:numId w:val="2"/>
        </w:numPr>
        <w:tabs>
          <w:tab w:val="left" w:pos="10065"/>
        </w:tabs>
        <w:rPr>
          <w:color w:val="000000"/>
          <w:sz w:val="20"/>
        </w:rPr>
      </w:pPr>
      <w:r w:rsidRPr="008C1EB3">
        <w:rPr>
          <w:color w:val="000000"/>
          <w:sz w:val="20"/>
        </w:rPr>
        <w:t xml:space="preserve">I agree to be available for background work (including work in TV commercials) and I will abide by the terms and conditions agreed between the agency and client. </w:t>
      </w:r>
    </w:p>
    <w:p w14:paraId="785E99C7" w14:textId="77777777" w:rsidR="008C1EB3" w:rsidRDefault="008C1EB3" w:rsidP="008C1EB3">
      <w:pPr>
        <w:pStyle w:val="ListParagraph"/>
        <w:numPr>
          <w:ilvl w:val="0"/>
          <w:numId w:val="2"/>
        </w:numPr>
        <w:ind w:right="260"/>
        <w:rPr>
          <w:rFonts w:cstheme="minorHAnsi"/>
          <w:sz w:val="20"/>
          <w:szCs w:val="16"/>
        </w:rPr>
      </w:pPr>
      <w:r w:rsidRPr="00BD1F43">
        <w:rPr>
          <w:rFonts w:cstheme="minorHAnsi"/>
          <w:sz w:val="20"/>
          <w:szCs w:val="16"/>
        </w:rPr>
        <w:t>The Client will remain with the Agency for a minimum period of 12 months. The Client will remain under contract with the Agency beyond this period if undertaking an ongoing Assignment(s) until the completion of that Assignment(s) or any further associated Assignment(s) in full. The Client agrees to complete any Assignment(s) with the agency that has been started in any form, verbally/ written / email etc., and may not continue the Assignment(s) with a different agent/agency or by self/parent/guardian, or any other form, of representation.</w:t>
      </w:r>
    </w:p>
    <w:p w14:paraId="603E4F84" w14:textId="77777777" w:rsidR="008C1EB3" w:rsidRPr="00BD1F43" w:rsidRDefault="008C1EB3" w:rsidP="008C1EB3">
      <w:pPr>
        <w:pStyle w:val="ListParagraph"/>
        <w:numPr>
          <w:ilvl w:val="0"/>
          <w:numId w:val="2"/>
        </w:numPr>
        <w:ind w:right="260"/>
        <w:rPr>
          <w:rFonts w:cstheme="minorHAnsi"/>
          <w:sz w:val="20"/>
          <w:szCs w:val="16"/>
        </w:rPr>
      </w:pPr>
      <w:r w:rsidRPr="00BD1F43">
        <w:rPr>
          <w:rFonts w:cstheme="minorHAnsi"/>
          <w:sz w:val="20"/>
          <w:szCs w:val="16"/>
        </w:rPr>
        <w:t xml:space="preserve">The Agency has the right to represent the Client in any promotional/advertising capacity. The Client agrees that any document, in any media, created, </w:t>
      </w:r>
      <w:proofErr w:type="gramStart"/>
      <w:r w:rsidRPr="00BD1F43">
        <w:rPr>
          <w:rFonts w:cstheme="minorHAnsi"/>
          <w:sz w:val="20"/>
          <w:szCs w:val="16"/>
        </w:rPr>
        <w:t>produced</w:t>
      </w:r>
      <w:proofErr w:type="gramEnd"/>
      <w:r w:rsidRPr="00BD1F43">
        <w:rPr>
          <w:rFonts w:cstheme="minorHAnsi"/>
          <w:sz w:val="20"/>
          <w:szCs w:val="16"/>
        </w:rPr>
        <w:t xml:space="preserve"> or published by the Agency cannot be used by any other individual or company without prior written consent of the Agency.</w:t>
      </w:r>
    </w:p>
    <w:p w14:paraId="517D6E44" w14:textId="77777777" w:rsidR="008C1EB3" w:rsidRPr="00BD1F43" w:rsidRDefault="008C1EB3" w:rsidP="008C1EB3">
      <w:pPr>
        <w:pStyle w:val="ListParagraph"/>
        <w:numPr>
          <w:ilvl w:val="0"/>
          <w:numId w:val="2"/>
        </w:numPr>
        <w:ind w:right="260"/>
        <w:rPr>
          <w:rFonts w:cstheme="minorHAnsi"/>
          <w:sz w:val="20"/>
          <w:szCs w:val="16"/>
        </w:rPr>
      </w:pPr>
      <w:r w:rsidRPr="00BD1F43">
        <w:rPr>
          <w:rFonts w:cstheme="minorHAnsi"/>
          <w:sz w:val="20"/>
          <w:szCs w:val="16"/>
        </w:rPr>
        <w:t>You have the right to terminate your contract with Harmony Casting by giving no less than 30-days’ notice. Harmony Casting reserves the right to terminate its contract with you without notice but agrees to notify you via email.</w:t>
      </w:r>
    </w:p>
    <w:p w14:paraId="53FC1572" w14:textId="77777777" w:rsidR="008C1EB3" w:rsidRDefault="008C1EB3" w:rsidP="008C1EB3">
      <w:pPr>
        <w:pStyle w:val="ListParagraph"/>
        <w:numPr>
          <w:ilvl w:val="0"/>
          <w:numId w:val="2"/>
        </w:numPr>
        <w:ind w:right="260"/>
        <w:rPr>
          <w:rFonts w:cstheme="minorHAnsi"/>
          <w:sz w:val="20"/>
          <w:szCs w:val="16"/>
        </w:rPr>
      </w:pPr>
      <w:r w:rsidRPr="00BD1F43">
        <w:rPr>
          <w:rFonts w:cstheme="minorHAnsi"/>
          <w:sz w:val="20"/>
          <w:szCs w:val="16"/>
        </w:rPr>
        <w:t xml:space="preserve">The client agrees that the Agency has the right to terminate the contract and withhold payment if the Client fails to attend an Assignment(s) or the Client or any person with the Client fails to behave in a professional and courteous manner at all times whilst on an Assignment(s) or The Agency feels it has been brought </w:t>
      </w:r>
      <w:proofErr w:type="gramStart"/>
      <w:r w:rsidRPr="00BD1F43">
        <w:rPr>
          <w:rFonts w:cstheme="minorHAnsi"/>
          <w:sz w:val="20"/>
          <w:szCs w:val="16"/>
        </w:rPr>
        <w:t>in to</w:t>
      </w:r>
      <w:proofErr w:type="gramEnd"/>
      <w:r w:rsidRPr="00BD1F43">
        <w:rPr>
          <w:rFonts w:cstheme="minorHAnsi"/>
          <w:sz w:val="20"/>
          <w:szCs w:val="16"/>
        </w:rPr>
        <w:t xml:space="preserve"> disrepute. The Client agrees that whilst on an Assignment(s) no personal details (name, address etc.) will be offered. No photographs will be taken. No autographs will be obtained. No information to be discussed on Social Networking sites or with press / media.</w:t>
      </w:r>
    </w:p>
    <w:p w14:paraId="08CFA217" w14:textId="77777777" w:rsidR="00ED7675" w:rsidRPr="00ED7675" w:rsidRDefault="00ED7675" w:rsidP="008C1EB3">
      <w:pPr>
        <w:pStyle w:val="ListParagraph"/>
        <w:numPr>
          <w:ilvl w:val="0"/>
          <w:numId w:val="2"/>
        </w:numPr>
        <w:ind w:right="260"/>
        <w:rPr>
          <w:rFonts w:cstheme="minorHAnsi"/>
          <w:sz w:val="20"/>
          <w:szCs w:val="16"/>
        </w:rPr>
      </w:pPr>
      <w:r>
        <w:rPr>
          <w:color w:val="000000"/>
          <w:sz w:val="20"/>
        </w:rPr>
        <w:t xml:space="preserve">I understand and agree that if through misconduct, </w:t>
      </w:r>
      <w:proofErr w:type="gramStart"/>
      <w:r>
        <w:rPr>
          <w:color w:val="000000"/>
          <w:sz w:val="20"/>
        </w:rPr>
        <w:t>lateness</w:t>
      </w:r>
      <w:proofErr w:type="gramEnd"/>
      <w:r>
        <w:rPr>
          <w:color w:val="000000"/>
          <w:sz w:val="20"/>
        </w:rPr>
        <w:t xml:space="preserve"> or failure to attend a confirmed booking I cause a studio/employer financial loss, the agency reserve the right to charge such losses to my account. (Commission that would have been due to us). If I am booked / pencilled on several </w:t>
      </w:r>
      <w:proofErr w:type="spellStart"/>
      <w:r>
        <w:rPr>
          <w:color w:val="000000"/>
          <w:sz w:val="20"/>
        </w:rPr>
        <w:t>days</w:t>
      </w:r>
      <w:proofErr w:type="spellEnd"/>
      <w:r>
        <w:rPr>
          <w:color w:val="000000"/>
          <w:sz w:val="20"/>
        </w:rPr>
        <w:t xml:space="preserve"> work (continuity) and have agreed to film all days and then fail to show for any of the days for whatever reason, I must understand that the TV company may refuse to pay for any days already filmed due to the fact that scenes may have to be re-shot at the TV </w:t>
      </w:r>
      <w:proofErr w:type="gramStart"/>
      <w:r>
        <w:rPr>
          <w:color w:val="000000"/>
          <w:sz w:val="20"/>
        </w:rPr>
        <w:t>companies</w:t>
      </w:r>
      <w:proofErr w:type="gramEnd"/>
      <w:r>
        <w:rPr>
          <w:color w:val="000000"/>
          <w:sz w:val="20"/>
        </w:rPr>
        <w:t xml:space="preserve"> expense.</w:t>
      </w:r>
    </w:p>
    <w:p w14:paraId="208A0082" w14:textId="388395D0" w:rsidR="00ED7675" w:rsidRPr="007A5FEE" w:rsidRDefault="00ED7675" w:rsidP="007A5FEE">
      <w:pPr>
        <w:pStyle w:val="ListParagraph"/>
        <w:numPr>
          <w:ilvl w:val="0"/>
          <w:numId w:val="2"/>
        </w:numPr>
        <w:rPr>
          <w:color w:val="000000"/>
          <w:sz w:val="20"/>
        </w:rPr>
      </w:pPr>
      <w:r w:rsidRPr="007A5FEE">
        <w:rPr>
          <w:color w:val="000000"/>
          <w:sz w:val="20"/>
        </w:rPr>
        <w:t xml:space="preserve">I authorise </w:t>
      </w:r>
      <w:r w:rsidR="007A5FEE" w:rsidRPr="007A5FEE">
        <w:rPr>
          <w:sz w:val="20"/>
        </w:rPr>
        <w:t>Harmony</w:t>
      </w:r>
      <w:r w:rsidRPr="007A5FEE">
        <w:rPr>
          <w:sz w:val="20"/>
        </w:rPr>
        <w:t xml:space="preserve"> Castin</w:t>
      </w:r>
      <w:r w:rsidRPr="007A5FEE">
        <w:rPr>
          <w:color w:val="000000"/>
          <w:sz w:val="20"/>
        </w:rPr>
        <w:t xml:space="preserve">g to sign any written documents/TV contracts relating to any job that </w:t>
      </w:r>
      <w:r w:rsidR="007A5FEE" w:rsidRPr="007A5FEE">
        <w:rPr>
          <w:sz w:val="20"/>
        </w:rPr>
        <w:t>Harmony</w:t>
      </w:r>
      <w:r w:rsidRPr="007A5FEE">
        <w:rPr>
          <w:sz w:val="20"/>
        </w:rPr>
        <w:t xml:space="preserve"> Casting</w:t>
      </w:r>
      <w:r w:rsidRPr="007A5FEE">
        <w:rPr>
          <w:color w:val="000000"/>
          <w:sz w:val="20"/>
        </w:rPr>
        <w:t xml:space="preserve"> may have secured and negotiated for me. I confirm that I will not sign any documents or release forms relating to bookings without first consulting </w:t>
      </w:r>
      <w:r w:rsidR="007A5FEE" w:rsidRPr="007A5FEE">
        <w:rPr>
          <w:sz w:val="20"/>
        </w:rPr>
        <w:t xml:space="preserve">Harmony </w:t>
      </w:r>
      <w:r w:rsidRPr="007A5FEE">
        <w:rPr>
          <w:sz w:val="20"/>
        </w:rPr>
        <w:t>Casting</w:t>
      </w:r>
      <w:r w:rsidRPr="007A5FEE">
        <w:rPr>
          <w:color w:val="000000"/>
          <w:sz w:val="20"/>
        </w:rPr>
        <w:t xml:space="preserve">. I understand that if I sign any document/release form without agreeing it first with </w:t>
      </w:r>
      <w:r w:rsidR="007A5FEE" w:rsidRPr="007A5FEE">
        <w:rPr>
          <w:sz w:val="20"/>
        </w:rPr>
        <w:t xml:space="preserve">Harmony </w:t>
      </w:r>
      <w:r w:rsidRPr="007A5FEE">
        <w:rPr>
          <w:sz w:val="20"/>
        </w:rPr>
        <w:t>Casting</w:t>
      </w:r>
      <w:r w:rsidRPr="007A5FEE">
        <w:rPr>
          <w:color w:val="000000"/>
          <w:sz w:val="20"/>
        </w:rPr>
        <w:t xml:space="preserve"> that I cannot hold </w:t>
      </w:r>
      <w:r w:rsidR="007A5FEE" w:rsidRPr="007A5FEE">
        <w:rPr>
          <w:sz w:val="20"/>
        </w:rPr>
        <w:t>Harmony</w:t>
      </w:r>
      <w:r w:rsidRPr="007A5FEE">
        <w:rPr>
          <w:sz w:val="20"/>
        </w:rPr>
        <w:t xml:space="preserve"> Casting</w:t>
      </w:r>
      <w:r w:rsidRPr="007A5FEE">
        <w:rPr>
          <w:color w:val="000000"/>
          <w:sz w:val="20"/>
        </w:rPr>
        <w:t xml:space="preserve"> responsible for any loss of income.</w:t>
      </w:r>
    </w:p>
    <w:p w14:paraId="4EADB6C7" w14:textId="77777777" w:rsidR="007A5FEE" w:rsidRPr="00AA6C71" w:rsidRDefault="007A5FEE" w:rsidP="007A5FEE">
      <w:pPr>
        <w:pStyle w:val="ListParagraph"/>
        <w:numPr>
          <w:ilvl w:val="0"/>
          <w:numId w:val="2"/>
        </w:numPr>
        <w:rPr>
          <w:color w:val="000000"/>
          <w:sz w:val="20"/>
        </w:rPr>
      </w:pPr>
      <w:r w:rsidRPr="00AA6C71">
        <w:rPr>
          <w:color w:val="000000"/>
          <w:sz w:val="20"/>
        </w:rPr>
        <w:t>I understand that all TV background jobs can take up to 12 weeks to receive payment. Payment will be made by bank transfer.</w:t>
      </w:r>
    </w:p>
    <w:p w14:paraId="212F5141" w14:textId="77777777" w:rsidR="007A5FEE" w:rsidRPr="00AA6C71" w:rsidRDefault="007A5FEE" w:rsidP="007A5FEE">
      <w:pPr>
        <w:pStyle w:val="ListParagraph"/>
        <w:numPr>
          <w:ilvl w:val="0"/>
          <w:numId w:val="2"/>
        </w:numPr>
        <w:rPr>
          <w:color w:val="000000"/>
          <w:sz w:val="20"/>
        </w:rPr>
      </w:pPr>
      <w:r w:rsidRPr="00AA6C71">
        <w:rPr>
          <w:color w:val="000000"/>
          <w:sz w:val="20"/>
        </w:rPr>
        <w:t xml:space="preserve">Harmony Casting cannot be liable for any client who defaults on payment. </w:t>
      </w:r>
    </w:p>
    <w:p w14:paraId="3746781C" w14:textId="77777777" w:rsidR="007A5FEE" w:rsidRPr="00AA6C71" w:rsidRDefault="007A5FEE" w:rsidP="007A5FEE">
      <w:pPr>
        <w:pStyle w:val="ListParagraph"/>
        <w:numPr>
          <w:ilvl w:val="0"/>
          <w:numId w:val="2"/>
        </w:numPr>
        <w:rPr>
          <w:color w:val="000000"/>
          <w:sz w:val="20"/>
        </w:rPr>
      </w:pPr>
      <w:r w:rsidRPr="00AA6C71">
        <w:rPr>
          <w:color w:val="000000"/>
          <w:sz w:val="20"/>
        </w:rPr>
        <w:t>I will notify the agency of my non-availability for work</w:t>
      </w:r>
      <w:r w:rsidRPr="00AA6C71">
        <w:rPr>
          <w:rFonts w:ascii="Arial" w:hAnsi="Arial" w:cs="Arial"/>
          <w:color w:val="000000"/>
          <w:sz w:val="20"/>
        </w:rPr>
        <w:t>.</w:t>
      </w:r>
      <w:r w:rsidRPr="00AA6C71">
        <w:rPr>
          <w:color w:val="000000"/>
          <w:sz w:val="20"/>
        </w:rPr>
        <w:t xml:space="preserve"> I shall faithfully carry out all my obligations in accordance with the contract made.</w:t>
      </w:r>
    </w:p>
    <w:p w14:paraId="585C935A" w14:textId="77777777" w:rsidR="00AA6C71" w:rsidRPr="00BD1F43" w:rsidRDefault="00AA6C71" w:rsidP="00AA6C71">
      <w:pPr>
        <w:pStyle w:val="ListParagraph"/>
        <w:numPr>
          <w:ilvl w:val="0"/>
          <w:numId w:val="2"/>
        </w:numPr>
        <w:ind w:right="260"/>
        <w:rPr>
          <w:rFonts w:cstheme="minorHAnsi"/>
          <w:sz w:val="20"/>
          <w:szCs w:val="16"/>
        </w:rPr>
      </w:pPr>
      <w:r w:rsidRPr="00BD1F43">
        <w:rPr>
          <w:rFonts w:cstheme="minorHAnsi"/>
          <w:sz w:val="20"/>
          <w:szCs w:val="16"/>
        </w:rPr>
        <w:t xml:space="preserve">Cancellation. If the Client has to cancel an Assignment(s) please notify The Agency immediately to allow us to find a replacement if the Client needs to cancel out of </w:t>
      </w:r>
      <w:proofErr w:type="gramStart"/>
      <w:r w:rsidRPr="00BD1F43">
        <w:rPr>
          <w:rFonts w:cstheme="minorHAnsi"/>
          <w:sz w:val="20"/>
          <w:szCs w:val="16"/>
        </w:rPr>
        <w:t>hours</w:t>
      </w:r>
      <w:proofErr w:type="gramEnd"/>
      <w:r w:rsidRPr="00BD1F43">
        <w:rPr>
          <w:rFonts w:cstheme="minorHAnsi"/>
          <w:sz w:val="20"/>
          <w:szCs w:val="16"/>
        </w:rPr>
        <w:t xml:space="preserve"> please send a text to </w:t>
      </w:r>
      <w:r>
        <w:rPr>
          <w:rFonts w:cstheme="minorHAnsi"/>
          <w:sz w:val="20"/>
          <w:szCs w:val="16"/>
        </w:rPr>
        <w:t>Maria 07824358881</w:t>
      </w:r>
      <w:r w:rsidRPr="00BD1F43">
        <w:rPr>
          <w:rFonts w:cstheme="minorHAnsi"/>
          <w:sz w:val="20"/>
          <w:szCs w:val="16"/>
        </w:rPr>
        <w:t xml:space="preserve"> or alternatively email the agency on harmonycasting@gmail.com.</w:t>
      </w:r>
    </w:p>
    <w:p w14:paraId="728DD56F" w14:textId="77777777" w:rsidR="00AA6C71" w:rsidRPr="00BD1F43" w:rsidRDefault="00AA6C71" w:rsidP="00AA6C71">
      <w:pPr>
        <w:pStyle w:val="ListParagraph"/>
        <w:numPr>
          <w:ilvl w:val="0"/>
          <w:numId w:val="2"/>
        </w:numPr>
        <w:ind w:right="260"/>
        <w:rPr>
          <w:sz w:val="20"/>
          <w:szCs w:val="20"/>
        </w:rPr>
      </w:pPr>
      <w:r w:rsidRPr="4E69FB7E">
        <w:rPr>
          <w:sz w:val="20"/>
          <w:szCs w:val="20"/>
        </w:rPr>
        <w:t xml:space="preserve">The Client acknowledges that they take on any assignment sourced by the Agency on a self-employed basis and that they are solely responsible for declaration and payment of any Tax and National Insurance, if applicable, that may be </w:t>
      </w:r>
      <w:proofErr w:type="gramStart"/>
      <w:r w:rsidRPr="4E69FB7E">
        <w:rPr>
          <w:sz w:val="20"/>
          <w:szCs w:val="20"/>
        </w:rPr>
        <w:t>due</w:t>
      </w:r>
      <w:proofErr w:type="gramEnd"/>
      <w:r w:rsidRPr="4E69FB7E">
        <w:rPr>
          <w:sz w:val="20"/>
          <w:szCs w:val="20"/>
        </w:rPr>
        <w:t xml:space="preserve"> and this is not the responsibility of the Agency.</w:t>
      </w:r>
    </w:p>
    <w:p w14:paraId="4641F930" w14:textId="77777777" w:rsidR="00AA6C71" w:rsidRPr="00BD1F43" w:rsidRDefault="00AA6C71" w:rsidP="00AA6C71">
      <w:pPr>
        <w:pStyle w:val="ListParagraph"/>
        <w:numPr>
          <w:ilvl w:val="0"/>
          <w:numId w:val="2"/>
        </w:numPr>
        <w:ind w:right="260"/>
        <w:rPr>
          <w:rFonts w:cstheme="minorHAnsi"/>
          <w:sz w:val="20"/>
          <w:szCs w:val="16"/>
        </w:rPr>
      </w:pPr>
      <w:r w:rsidRPr="00BD1F43">
        <w:rPr>
          <w:rFonts w:cstheme="minorHAnsi"/>
          <w:sz w:val="20"/>
          <w:szCs w:val="16"/>
        </w:rPr>
        <w:lastRenderedPageBreak/>
        <w:t xml:space="preserve">The Client agrees that the Agency has the right to terminate this contract and its representation of the Client with immediate effect should the Client fail to </w:t>
      </w:r>
      <w:proofErr w:type="gramStart"/>
      <w:r w:rsidRPr="00BD1F43">
        <w:rPr>
          <w:rFonts w:cstheme="minorHAnsi"/>
          <w:sz w:val="20"/>
          <w:szCs w:val="16"/>
        </w:rPr>
        <w:t>behave in a professional and courteous manner at all times</w:t>
      </w:r>
      <w:proofErr w:type="gramEnd"/>
      <w:r w:rsidRPr="00BD1F43">
        <w:rPr>
          <w:rFonts w:cstheme="minorHAnsi"/>
          <w:sz w:val="20"/>
          <w:szCs w:val="16"/>
        </w:rPr>
        <w:t xml:space="preserve"> on Assignment(s) or should a Client fail to attend an Assignment(s) without notifying the Agency.   The Client agrees that the Agency has the right to terminate this agreement and its representation of the Client with immediate effect should a Client, fail to behave in a professional and courteous manner towards, and during any communication with the Agency and Agency staff.  </w:t>
      </w:r>
    </w:p>
    <w:p w14:paraId="6C0175A2" w14:textId="77777777" w:rsidR="00AA6C71" w:rsidRDefault="00AA6C71" w:rsidP="00AA6C71">
      <w:pPr>
        <w:pStyle w:val="ListParagraph"/>
        <w:numPr>
          <w:ilvl w:val="0"/>
          <w:numId w:val="2"/>
        </w:numPr>
        <w:ind w:right="260"/>
        <w:rPr>
          <w:rFonts w:cstheme="minorHAnsi"/>
          <w:sz w:val="20"/>
          <w:szCs w:val="16"/>
        </w:rPr>
      </w:pPr>
      <w:r w:rsidRPr="00BD1F43">
        <w:rPr>
          <w:rFonts w:cstheme="minorHAnsi"/>
          <w:sz w:val="20"/>
          <w:szCs w:val="16"/>
        </w:rPr>
        <w:t xml:space="preserve">Where an Assignment(s) lasts more than one day all days must be attended, if the client fails to attend any subsequent </w:t>
      </w:r>
      <w:proofErr w:type="gramStart"/>
      <w:r w:rsidRPr="00BD1F43">
        <w:rPr>
          <w:rFonts w:cstheme="minorHAnsi"/>
          <w:sz w:val="20"/>
          <w:szCs w:val="16"/>
        </w:rPr>
        <w:t>days</w:t>
      </w:r>
      <w:proofErr w:type="gramEnd"/>
      <w:r w:rsidRPr="00BD1F43">
        <w:rPr>
          <w:rFonts w:cstheme="minorHAnsi"/>
          <w:sz w:val="20"/>
          <w:szCs w:val="16"/>
        </w:rPr>
        <w:t xml:space="preserve"> payment will be withheld to cover the costs of admin.</w:t>
      </w:r>
    </w:p>
    <w:p w14:paraId="0F0AC7D5" w14:textId="77777777" w:rsidR="00AA6C71" w:rsidRPr="00BD1F43" w:rsidRDefault="00AA6C71" w:rsidP="00AA6C71">
      <w:pPr>
        <w:pStyle w:val="ListParagraph"/>
        <w:numPr>
          <w:ilvl w:val="0"/>
          <w:numId w:val="2"/>
        </w:numPr>
        <w:ind w:right="260"/>
        <w:rPr>
          <w:rFonts w:cstheme="minorHAnsi"/>
          <w:sz w:val="20"/>
          <w:szCs w:val="16"/>
        </w:rPr>
      </w:pPr>
      <w:r w:rsidRPr="00BD1F43">
        <w:rPr>
          <w:rFonts w:cstheme="minorHAnsi"/>
          <w:sz w:val="20"/>
          <w:szCs w:val="16"/>
        </w:rPr>
        <w:t>Commission charges are as follows: Earnings under £300 = 15% commission. Earnings above £300 = 20% commission.</w:t>
      </w:r>
    </w:p>
    <w:p w14:paraId="2BA0F326" w14:textId="77777777" w:rsidR="00AA6C71" w:rsidRPr="00BD1F43" w:rsidRDefault="00AA6C71" w:rsidP="00AA6C71">
      <w:pPr>
        <w:pStyle w:val="ListParagraph"/>
        <w:numPr>
          <w:ilvl w:val="0"/>
          <w:numId w:val="2"/>
        </w:numPr>
        <w:ind w:right="260"/>
        <w:rPr>
          <w:rFonts w:cstheme="minorHAnsi"/>
          <w:sz w:val="20"/>
          <w:szCs w:val="16"/>
        </w:rPr>
      </w:pPr>
      <w:r w:rsidRPr="00BD1F43">
        <w:rPr>
          <w:rFonts w:cstheme="minorHAnsi"/>
          <w:sz w:val="20"/>
          <w:szCs w:val="16"/>
        </w:rPr>
        <w:t>It is solely the Client’s responsibility to finance travel to auditions unless stated otherwise.</w:t>
      </w:r>
    </w:p>
    <w:p w14:paraId="589CB831" w14:textId="77777777" w:rsidR="00AA6C71" w:rsidRDefault="00AA6C71" w:rsidP="00AA6C71">
      <w:pPr>
        <w:pStyle w:val="ListParagraph"/>
        <w:numPr>
          <w:ilvl w:val="0"/>
          <w:numId w:val="2"/>
        </w:numPr>
        <w:ind w:right="260"/>
        <w:rPr>
          <w:rFonts w:cstheme="minorHAnsi"/>
          <w:sz w:val="20"/>
          <w:szCs w:val="16"/>
        </w:rPr>
      </w:pPr>
      <w:r w:rsidRPr="00BD1F43">
        <w:rPr>
          <w:rFonts w:cstheme="minorHAnsi"/>
          <w:sz w:val="20"/>
          <w:szCs w:val="16"/>
        </w:rPr>
        <w:t>The Agency cannot be held responsible or liable for any injury or accident that may occur to the Parent/Guardian/Client when attending Drama Workshops or travelling to or during any Assignment(s) they undertake on behalf of the Agency.</w:t>
      </w:r>
    </w:p>
    <w:p w14:paraId="037CBE06" w14:textId="360BA778" w:rsidR="00AA6C71" w:rsidRPr="00ED7675" w:rsidRDefault="00B50CF9" w:rsidP="00AA6C71">
      <w:pPr>
        <w:pStyle w:val="ListParagraph"/>
        <w:numPr>
          <w:ilvl w:val="0"/>
          <w:numId w:val="2"/>
        </w:numPr>
        <w:ind w:right="260"/>
        <w:rPr>
          <w:rFonts w:cstheme="minorHAnsi"/>
          <w:sz w:val="20"/>
          <w:szCs w:val="16"/>
        </w:rPr>
      </w:pPr>
      <w:r>
        <w:rPr>
          <w:color w:val="000000"/>
          <w:sz w:val="20"/>
        </w:rPr>
        <w:t>I</w:t>
      </w:r>
      <w:r w:rsidR="00ED7675">
        <w:rPr>
          <w:color w:val="000000"/>
          <w:sz w:val="20"/>
        </w:rPr>
        <w:t xml:space="preserve"> understand and agree that I must not at </w:t>
      </w:r>
      <w:proofErr w:type="spellStart"/>
      <w:r w:rsidR="00ED7675">
        <w:rPr>
          <w:color w:val="000000"/>
          <w:sz w:val="20"/>
        </w:rPr>
        <w:t>anytime</w:t>
      </w:r>
      <w:proofErr w:type="spellEnd"/>
      <w:r w:rsidR="00ED7675">
        <w:rPr>
          <w:color w:val="000000"/>
          <w:sz w:val="20"/>
        </w:rPr>
        <w:t xml:space="preserve"> have my mobile phone with me on set, I will not approach any of the actors on set nor will I ask for an autograph or request to leave early. I understand that I must abide by all rule and regulations set out by all the TV companies I work with.</w:t>
      </w:r>
    </w:p>
    <w:p w14:paraId="6392A93F" w14:textId="4F09B23F" w:rsidR="00ED7675" w:rsidRPr="00ED7675" w:rsidRDefault="00ED7675" w:rsidP="00ED7675">
      <w:pPr>
        <w:pStyle w:val="ListParagraph"/>
        <w:numPr>
          <w:ilvl w:val="0"/>
          <w:numId w:val="2"/>
        </w:numPr>
        <w:rPr>
          <w:color w:val="000000"/>
          <w:sz w:val="20"/>
        </w:rPr>
      </w:pPr>
      <w:r w:rsidRPr="00ED7675">
        <w:rPr>
          <w:color w:val="000000"/>
          <w:sz w:val="20"/>
        </w:rPr>
        <w:t xml:space="preserve">I understand and agree that I will not divulge to the press/media or any other person any storylines or comment about any of the actors on set. I also agree that I will not share any information about any assignments with </w:t>
      </w:r>
      <w:r w:rsidR="007A5FEE">
        <w:rPr>
          <w:rFonts w:ascii="Arial" w:hAnsi="Arial" w:cs="Arial"/>
          <w:color w:val="000000"/>
          <w:sz w:val="20"/>
        </w:rPr>
        <w:t>Harmony</w:t>
      </w:r>
      <w:r w:rsidRPr="00ED7675">
        <w:rPr>
          <w:sz w:val="20"/>
        </w:rPr>
        <w:t xml:space="preserve"> Castin</w:t>
      </w:r>
      <w:r w:rsidRPr="00ED7675">
        <w:rPr>
          <w:color w:val="000000"/>
          <w:sz w:val="20"/>
        </w:rPr>
        <w:t>g on any social networking sites.</w:t>
      </w:r>
    </w:p>
    <w:p w14:paraId="0C73B127" w14:textId="77777777" w:rsidR="00ED7675" w:rsidRDefault="00ED7675" w:rsidP="00ED7675">
      <w:pPr>
        <w:pStyle w:val="ListParagraph"/>
        <w:numPr>
          <w:ilvl w:val="0"/>
          <w:numId w:val="2"/>
        </w:numPr>
        <w:rPr>
          <w:color w:val="000000"/>
          <w:sz w:val="20"/>
        </w:rPr>
      </w:pPr>
      <w:r w:rsidRPr="00ED7675">
        <w:rPr>
          <w:color w:val="000000"/>
          <w:sz w:val="20"/>
        </w:rPr>
        <w:t>I understand that filming days can start from 6am and can last up to 12 hours and sometimes beyond.</w:t>
      </w:r>
    </w:p>
    <w:p w14:paraId="01D4C05D" w14:textId="77777777" w:rsidR="00625E41" w:rsidRDefault="00625E41" w:rsidP="007A2DFE">
      <w:pPr>
        <w:ind w:left="567" w:right="260"/>
        <w:rPr>
          <w:rFonts w:cstheme="minorHAnsi"/>
          <w:b/>
          <w:sz w:val="24"/>
          <w:szCs w:val="20"/>
        </w:rPr>
      </w:pPr>
    </w:p>
    <w:p w14:paraId="78384765" w14:textId="3FA0406F" w:rsidR="007A2DFE" w:rsidRPr="00BD1F43" w:rsidRDefault="007A2DFE" w:rsidP="007A2DFE">
      <w:pPr>
        <w:ind w:left="567" w:right="260"/>
        <w:rPr>
          <w:rFonts w:cstheme="minorHAnsi"/>
          <w:b/>
          <w:sz w:val="24"/>
          <w:szCs w:val="20"/>
        </w:rPr>
      </w:pPr>
      <w:r w:rsidRPr="00BD1F43">
        <w:rPr>
          <w:rFonts w:cstheme="minorHAnsi"/>
          <w:b/>
          <w:sz w:val="24"/>
          <w:szCs w:val="20"/>
        </w:rPr>
        <w:t xml:space="preserve">By signing </w:t>
      </w:r>
      <w:proofErr w:type="gramStart"/>
      <w:r w:rsidRPr="00BD1F43">
        <w:rPr>
          <w:rFonts w:cstheme="minorHAnsi"/>
          <w:b/>
          <w:sz w:val="24"/>
          <w:szCs w:val="20"/>
        </w:rPr>
        <w:t>below</w:t>
      </w:r>
      <w:proofErr w:type="gramEnd"/>
      <w:r w:rsidRPr="00BD1F43">
        <w:rPr>
          <w:rFonts w:cstheme="minorHAnsi"/>
          <w:b/>
          <w:sz w:val="24"/>
          <w:szCs w:val="20"/>
        </w:rPr>
        <w:t xml:space="preserve"> I have read and agree to all Terms &amp; Conditions set by Harmony Casting</w:t>
      </w:r>
    </w:p>
    <w:p w14:paraId="2217DD30" w14:textId="77777777" w:rsidR="007A2DFE" w:rsidRPr="00BD1F43" w:rsidRDefault="007A2DFE" w:rsidP="007A2DFE">
      <w:pPr>
        <w:ind w:left="567" w:right="260"/>
        <w:rPr>
          <w:rFonts w:cstheme="minorHAnsi"/>
          <w:sz w:val="24"/>
          <w:szCs w:val="20"/>
        </w:rPr>
      </w:pPr>
    </w:p>
    <w:p w14:paraId="088D38B5" w14:textId="77777777" w:rsidR="007A2DFE" w:rsidRPr="00BD1F43" w:rsidRDefault="007A2DFE" w:rsidP="007A2DFE">
      <w:pPr>
        <w:ind w:left="567" w:right="260"/>
        <w:rPr>
          <w:rFonts w:cstheme="minorHAnsi"/>
          <w:sz w:val="24"/>
          <w:szCs w:val="20"/>
        </w:rPr>
      </w:pPr>
    </w:p>
    <w:p w14:paraId="2CC5290F" w14:textId="77777777" w:rsidR="007A2DFE" w:rsidRPr="00BD1F43" w:rsidRDefault="007A2DFE" w:rsidP="007A2DFE">
      <w:pPr>
        <w:ind w:left="567" w:right="260"/>
        <w:rPr>
          <w:rFonts w:cstheme="minorHAnsi"/>
          <w:sz w:val="24"/>
          <w:szCs w:val="20"/>
        </w:rPr>
      </w:pPr>
      <w:r w:rsidRPr="00BD1F43">
        <w:rPr>
          <w:rFonts w:cstheme="minorHAnsi"/>
          <w:b/>
          <w:sz w:val="24"/>
          <w:szCs w:val="20"/>
        </w:rPr>
        <w:t>Print name</w:t>
      </w:r>
      <w:r w:rsidRPr="00BD1F43">
        <w:rPr>
          <w:rFonts w:cstheme="minorHAnsi"/>
          <w:sz w:val="24"/>
          <w:szCs w:val="20"/>
        </w:rPr>
        <w:t xml:space="preserve"> ………………</w:t>
      </w:r>
      <w:r>
        <w:rPr>
          <w:rFonts w:cstheme="minorHAnsi"/>
          <w:sz w:val="24"/>
          <w:szCs w:val="20"/>
        </w:rPr>
        <w:t>……………………………………………………………………………………………………</w:t>
      </w:r>
    </w:p>
    <w:p w14:paraId="22C4EBDC" w14:textId="77777777" w:rsidR="007A2DFE" w:rsidRPr="00BD1F43" w:rsidRDefault="007A2DFE" w:rsidP="007A2DFE">
      <w:pPr>
        <w:ind w:left="567" w:right="260"/>
        <w:rPr>
          <w:rFonts w:cstheme="minorHAnsi"/>
          <w:b/>
          <w:sz w:val="24"/>
          <w:szCs w:val="20"/>
        </w:rPr>
      </w:pPr>
      <w:r w:rsidRPr="00BD1F43">
        <w:rPr>
          <w:rFonts w:cstheme="minorHAnsi"/>
          <w:b/>
          <w:sz w:val="24"/>
          <w:szCs w:val="20"/>
        </w:rPr>
        <w:t>Sign…………… ……………………………………………………………</w:t>
      </w:r>
      <w:proofErr w:type="gramStart"/>
      <w:r w:rsidRPr="00BD1F43">
        <w:rPr>
          <w:rFonts w:cstheme="minorHAnsi"/>
          <w:b/>
          <w:sz w:val="24"/>
          <w:szCs w:val="20"/>
        </w:rPr>
        <w:t>…..</w:t>
      </w:r>
      <w:proofErr w:type="gramEnd"/>
      <w:r w:rsidRPr="00BD1F43">
        <w:rPr>
          <w:rFonts w:cstheme="minorHAnsi"/>
          <w:b/>
          <w:sz w:val="24"/>
          <w:szCs w:val="20"/>
        </w:rPr>
        <w:t xml:space="preserve"> (Parents must sign for under 18)</w:t>
      </w:r>
    </w:p>
    <w:p w14:paraId="77990E5E" w14:textId="77777777" w:rsidR="007A2DFE" w:rsidRPr="00BD1F43" w:rsidRDefault="007A2DFE" w:rsidP="007A2DFE">
      <w:pPr>
        <w:ind w:left="567" w:right="260"/>
        <w:rPr>
          <w:rFonts w:cstheme="minorHAnsi"/>
          <w:sz w:val="24"/>
          <w:szCs w:val="20"/>
        </w:rPr>
      </w:pPr>
      <w:r w:rsidRPr="00BD1F43">
        <w:rPr>
          <w:rFonts w:cstheme="minorHAnsi"/>
          <w:b/>
          <w:sz w:val="24"/>
          <w:szCs w:val="20"/>
        </w:rPr>
        <w:t>Date</w:t>
      </w:r>
      <w:r w:rsidRPr="00BD1F43">
        <w:rPr>
          <w:rFonts w:cstheme="minorHAnsi"/>
          <w:sz w:val="24"/>
          <w:szCs w:val="20"/>
        </w:rPr>
        <w:t>……………………………………</w:t>
      </w:r>
    </w:p>
    <w:p w14:paraId="45C915DF" w14:textId="77777777" w:rsidR="007A2DFE" w:rsidRPr="00BD1F43" w:rsidRDefault="007A2DFE" w:rsidP="007A2DFE">
      <w:pPr>
        <w:tabs>
          <w:tab w:val="left" w:pos="6765"/>
        </w:tabs>
        <w:rPr>
          <w:sz w:val="16"/>
          <w:szCs w:val="16"/>
        </w:rPr>
      </w:pPr>
    </w:p>
    <w:p w14:paraId="4E58F13D" w14:textId="77777777" w:rsidR="007A2DFE" w:rsidRDefault="007A2DFE" w:rsidP="007A2DFE"/>
    <w:p w14:paraId="452B9A36" w14:textId="77777777" w:rsidR="007A2DFE" w:rsidRDefault="007A2DFE"/>
    <w:sectPr w:rsidR="007A2DFE" w:rsidSect="007A2DF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1259"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57B4" w14:textId="77777777" w:rsidR="003739DA" w:rsidRDefault="003739DA">
      <w:pPr>
        <w:spacing w:after="0" w:line="240" w:lineRule="auto"/>
      </w:pPr>
      <w:r>
        <w:separator/>
      </w:r>
    </w:p>
  </w:endnote>
  <w:endnote w:type="continuationSeparator" w:id="0">
    <w:p w14:paraId="13A02A28" w14:textId="77777777" w:rsidR="003739DA" w:rsidRDefault="0037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ificio">
    <w:altName w:val="Arial"/>
    <w:panose1 w:val="00000000000000000000"/>
    <w:charset w:val="00"/>
    <w:family w:val="modern"/>
    <w:notTrueType/>
    <w:pitch w:val="variable"/>
    <w:sig w:usb0="A000002F" w:usb1="40000042" w:usb2="00000000" w:usb3="00000000" w:csb0="000001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AE7F" w14:textId="77777777" w:rsidR="0080554C" w:rsidRDefault="0080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830F" w14:textId="77777777" w:rsidR="007A2DFE" w:rsidRPr="007424DF" w:rsidRDefault="007A2DFE" w:rsidP="007A2DFE">
    <w:pPr>
      <w:jc w:val="center"/>
      <w:rPr>
        <w:color w:val="7B47DC"/>
        <w:sz w:val="16"/>
        <w:szCs w:val="16"/>
      </w:rPr>
    </w:pPr>
    <w:r w:rsidRPr="007424DF">
      <w:rPr>
        <w:noProof/>
        <w:color w:val="7B47DC"/>
        <w:sz w:val="16"/>
        <w:szCs w:val="16"/>
      </w:rPr>
      <mc:AlternateContent>
        <mc:Choice Requires="wps">
          <w:drawing>
            <wp:anchor distT="0" distB="0" distL="114300" distR="114300" simplePos="0" relativeHeight="251660288" behindDoc="0" locked="0" layoutInCell="1" allowOverlap="1" wp14:anchorId="1F0D5CC0" wp14:editId="5EABE885">
              <wp:simplePos x="0" y="0"/>
              <wp:positionH relativeFrom="column">
                <wp:align>center</wp:align>
              </wp:positionH>
              <wp:positionV relativeFrom="paragraph">
                <wp:posOffset>151130</wp:posOffset>
              </wp:positionV>
              <wp:extent cx="6764654" cy="638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020" cy="638175"/>
                      </a:xfrm>
                      <a:prstGeom prst="rect">
                        <a:avLst/>
                      </a:prstGeom>
                      <a:solidFill>
                        <a:srgbClr val="CA00F2"/>
                      </a:solidFill>
                      <a:ln w="9525">
                        <a:noFill/>
                        <a:miter lim="800000"/>
                        <a:headEnd/>
                        <a:tailEnd/>
                      </a:ln>
                    </wps:spPr>
                    <wps:txbx>
                      <w:txbxContent>
                        <w:p w14:paraId="04042E0E" w14:textId="77777777" w:rsidR="007A2DFE" w:rsidRPr="00F8305B" w:rsidRDefault="007A2DFE" w:rsidP="007A2DFE">
                          <w:pPr>
                            <w:spacing w:line="240" w:lineRule="auto"/>
                            <w:jc w:val="center"/>
                            <w:rPr>
                              <w:rFonts w:cstheme="minorHAnsi"/>
                              <w:color w:val="FFFFFF" w:themeColor="background1"/>
                              <w:sz w:val="32"/>
                            </w:rPr>
                          </w:pPr>
                          <w:r w:rsidRPr="00F8305B">
                            <w:rPr>
                              <w:rFonts w:cstheme="minorHAnsi"/>
                              <w:color w:val="FFFFFF" w:themeColor="background1"/>
                              <w:szCs w:val="16"/>
                            </w:rPr>
                            <w:br/>
                            <w:t xml:space="preserve">www.harmonycasting.co.uk </w:t>
                          </w:r>
                          <w:r w:rsidRPr="00F8305B">
                            <w:rPr>
                              <w:rFonts w:cstheme="minorHAnsi"/>
                              <w:sz w:val="28"/>
                              <w:szCs w:val="16"/>
                            </w:rPr>
                            <w:t>|</w:t>
                          </w:r>
                          <w:r w:rsidRPr="00F8305B">
                            <w:rPr>
                              <w:rFonts w:cstheme="minorHAnsi"/>
                              <w:color w:val="FFFFFF" w:themeColor="background1"/>
                              <w:szCs w:val="16"/>
                            </w:rPr>
                            <w:t xml:space="preserve"> harmonycasting@gmail.com </w:t>
                          </w:r>
                          <w:r w:rsidRPr="00F8305B">
                            <w:rPr>
                              <w:rFonts w:cstheme="minorHAnsi"/>
                              <w:sz w:val="28"/>
                              <w:szCs w:val="16"/>
                            </w:rPr>
                            <w:t>|</w:t>
                          </w:r>
                          <w:r w:rsidRPr="00F8305B">
                            <w:rPr>
                              <w:rFonts w:cstheme="minorHAnsi"/>
                              <w:color w:val="FFFFFF" w:themeColor="background1"/>
                              <w:szCs w:val="16"/>
                            </w:rPr>
                            <w:t>Maria Dewhurst – 07824358881</w:t>
                          </w:r>
                        </w:p>
                        <w:p w14:paraId="2F678C9A" w14:textId="77777777" w:rsidR="007A2DFE" w:rsidRPr="007424DF" w:rsidRDefault="007A2DFE" w:rsidP="007A2DFE">
                          <w:pPr>
                            <w:spacing w:line="240" w:lineRule="auto"/>
                            <w:jc w:val="cente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D5CC0" id="_x0000_t202" coordsize="21600,21600" o:spt="202" path="m,l,21600r21600,l21600,xe">
              <v:stroke joinstyle="miter"/>
              <v:path gradientshapeok="t" o:connecttype="rect"/>
            </v:shapetype>
            <v:shape id="Text Box 2" o:spid="_x0000_s1026" type="#_x0000_t202" style="position:absolute;left:0;text-align:left;margin-left:0;margin-top:11.9pt;width:532.65pt;height:5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hCIgIAABsEAAAOAAAAZHJzL2Uyb0RvYy54bWysU9uO2yAQfa/Uf0C8N3bS3NaKs0qzTVVp&#10;e5F2+wEY4xgVGAokdvr1HXA2m+6+VeUBATNzmDlzZnXba0WOwnkJpqTjUU6JMBxqafYl/fG4e7ek&#10;xAdmaqbAiJKehKe367dvVp0txARaULVwBEGMLzpb0jYEW2SZ563QzI/ACoPGBpxmAa9un9WOdYiu&#10;VTbJ83nWgautAy68x9e7wUjXCb9pBA/fmsaLQFRJMbeQdpf2Ku7ZesWKvWO2lfycBvuHLDSTBj+9&#10;QN2xwMjByVdQWnIHHpow4qAzaBrJRaoBqxnnL6p5aJkVqRYkx9sLTf7/wfKvx++OyLqkC0oM09ii&#10;R9EH8gF6MonsdNYX6PRg0S30+IxdTpV6ew/8pycGti0ze7FxDrpWsBqzG8fI7Cp0wPERpOq+QI3f&#10;sEOABNQ3TkfqkAyC6Nil06UzMRWOj/PFfJpP0MTRNn+/HC9m6QtWPEVb58MnAZrEQ0kddj6hs+O9&#10;DzEbVjy5xM88KFnvpFLp4vbVVjlyZKiS7SbPd6l0DPnLTRnSlfRmNpklZAMxPglIy4AqVlKXdJnH&#10;NegqsvHR1MklMKmGM8Iqc6YnMjJwE/qqR8fIWQX1CYlyMKgVpwsPLbjflHSo1JL6XwfmBCXqs0Gy&#10;b8bTaZR2ukxni0iTu7ZU1xZmOEKVNFAyHLchjUPkwcAGm9LIxNdzJudcUYGJxvO0RIlf35PX80yv&#10;/wAAAP//AwBQSwMEFAAGAAgAAAAhAMaKfvvdAAAACAEAAA8AAABkcnMvZG93bnJldi54bWxMj8FO&#10;wzAQRO9I/IO1SNyo0wRKG+JUgASnCKmFD3DsbRIRr6PYadO/Z3uit1nNauZNsZ1dL444hs6TguUi&#10;AYFkvO2oUfDz/fGwBhGiJqt7T6jgjAG25e1NoXPrT7TD4z42gkMo5FpBG+OQSxlMi06HhR+Q2Dv4&#10;0enI59hIO+oTh7tepkmykk53xA2tHvC9RfO7n5yC57ra1Obrs3urNuflNM5VQzuj1P3d/PoCIuIc&#10;/5/hgs/oUDJT7SeyQfQKeEhUkGbMf3GT1VMGomaVPmYgy0JeDyj/AAAA//8DAFBLAQItABQABgAI&#10;AAAAIQC2gziS/gAAAOEBAAATAAAAAAAAAAAAAAAAAAAAAABbQ29udGVudF9UeXBlc10ueG1sUEsB&#10;Ai0AFAAGAAgAAAAhADj9If/WAAAAlAEAAAsAAAAAAAAAAAAAAAAALwEAAF9yZWxzLy5yZWxzUEsB&#10;Ai0AFAAGAAgAAAAhACBuyEIiAgAAGwQAAA4AAAAAAAAAAAAAAAAALgIAAGRycy9lMm9Eb2MueG1s&#10;UEsBAi0AFAAGAAgAAAAhAMaKfvvdAAAACAEAAA8AAAAAAAAAAAAAAAAAfAQAAGRycy9kb3ducmV2&#10;LnhtbFBLBQYAAAAABAAEAPMAAACGBQAAAAA=&#10;" fillcolor="#ca00f2" stroked="f">
              <v:textbox>
                <w:txbxContent>
                  <w:p w14:paraId="04042E0E" w14:textId="77777777" w:rsidR="007A2DFE" w:rsidRPr="00F8305B" w:rsidRDefault="007A2DFE" w:rsidP="007A2DFE">
                    <w:pPr>
                      <w:spacing w:line="240" w:lineRule="auto"/>
                      <w:jc w:val="center"/>
                      <w:rPr>
                        <w:rFonts w:cstheme="minorHAnsi"/>
                        <w:color w:val="FFFFFF" w:themeColor="background1"/>
                        <w:sz w:val="32"/>
                      </w:rPr>
                    </w:pPr>
                    <w:r w:rsidRPr="00F8305B">
                      <w:rPr>
                        <w:rFonts w:cstheme="minorHAnsi"/>
                        <w:color w:val="FFFFFF" w:themeColor="background1"/>
                        <w:szCs w:val="16"/>
                      </w:rPr>
                      <w:br/>
                      <w:t xml:space="preserve">www.harmonycasting.co.uk </w:t>
                    </w:r>
                    <w:r w:rsidRPr="00F8305B">
                      <w:rPr>
                        <w:rFonts w:cstheme="minorHAnsi"/>
                        <w:sz w:val="28"/>
                        <w:szCs w:val="16"/>
                      </w:rPr>
                      <w:t>|</w:t>
                    </w:r>
                    <w:r w:rsidRPr="00F8305B">
                      <w:rPr>
                        <w:rFonts w:cstheme="minorHAnsi"/>
                        <w:color w:val="FFFFFF" w:themeColor="background1"/>
                        <w:szCs w:val="16"/>
                      </w:rPr>
                      <w:t xml:space="preserve"> harmonycasting@gmail.com </w:t>
                    </w:r>
                    <w:r w:rsidRPr="00F8305B">
                      <w:rPr>
                        <w:rFonts w:cstheme="minorHAnsi"/>
                        <w:sz w:val="28"/>
                        <w:szCs w:val="16"/>
                      </w:rPr>
                      <w:t>|</w:t>
                    </w:r>
                    <w:r w:rsidRPr="00F8305B">
                      <w:rPr>
                        <w:rFonts w:cstheme="minorHAnsi"/>
                        <w:color w:val="FFFFFF" w:themeColor="background1"/>
                        <w:szCs w:val="16"/>
                      </w:rPr>
                      <w:t>Maria Dewhurst – 07824358881</w:t>
                    </w:r>
                  </w:p>
                  <w:p w14:paraId="2F678C9A" w14:textId="77777777" w:rsidR="007A2DFE" w:rsidRPr="007424DF" w:rsidRDefault="007A2DFE" w:rsidP="007A2DFE">
                    <w:pPr>
                      <w:spacing w:line="240" w:lineRule="auto"/>
                      <w:jc w:val="center"/>
                      <w:rPr>
                        <w:color w:val="FFFFFF" w:themeColor="background1"/>
                        <w:sz w:val="32"/>
                      </w:rPr>
                    </w:pPr>
                  </w:p>
                </w:txbxContent>
              </v:textbox>
            </v:shape>
          </w:pict>
        </mc:Fallback>
      </mc:AlternateContent>
    </w:r>
  </w:p>
  <w:p w14:paraId="7C779E01" w14:textId="77777777" w:rsidR="007A2DFE" w:rsidRPr="007424DF" w:rsidRDefault="007A2DFE" w:rsidP="007A2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6B26" w14:textId="77777777" w:rsidR="0080554C" w:rsidRDefault="00805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03BF3" w14:textId="77777777" w:rsidR="003739DA" w:rsidRDefault="003739DA">
      <w:pPr>
        <w:spacing w:after="0" w:line="240" w:lineRule="auto"/>
      </w:pPr>
      <w:r>
        <w:separator/>
      </w:r>
    </w:p>
  </w:footnote>
  <w:footnote w:type="continuationSeparator" w:id="0">
    <w:p w14:paraId="4C054E34" w14:textId="77777777" w:rsidR="003739DA" w:rsidRDefault="00373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CF52" w14:textId="77777777" w:rsidR="0080554C" w:rsidRDefault="00805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9B2A" w14:textId="77777777" w:rsidR="007A2DFE" w:rsidRDefault="007A2DFE" w:rsidP="007A2DFE">
    <w:pPr>
      <w:pStyle w:val="Header"/>
      <w:jc w:val="center"/>
      <w:rPr>
        <w:rFonts w:ascii="Opificio" w:hAnsi="Opificio"/>
        <w:sz w:val="40"/>
      </w:rPr>
    </w:pPr>
    <w:r w:rsidRPr="00C3639D">
      <w:rPr>
        <w:rFonts w:ascii="Opificio" w:hAnsi="Opificio"/>
        <w:noProof/>
        <w:sz w:val="40"/>
      </w:rPr>
      <w:drawing>
        <wp:anchor distT="0" distB="0" distL="114300" distR="114300" simplePos="0" relativeHeight="251659264" behindDoc="0" locked="0" layoutInCell="1" allowOverlap="1" wp14:anchorId="6684CB4F" wp14:editId="0F788EDD">
          <wp:simplePos x="0" y="0"/>
          <wp:positionH relativeFrom="column">
            <wp:posOffset>5224939</wp:posOffset>
          </wp:positionH>
          <wp:positionV relativeFrom="paragraph">
            <wp:posOffset>-49530</wp:posOffset>
          </wp:positionV>
          <wp:extent cx="1377996" cy="1439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96" cy="1439545"/>
                  </a:xfrm>
                  <a:prstGeom prst="rect">
                    <a:avLst/>
                  </a:prstGeom>
                </pic:spPr>
              </pic:pic>
            </a:graphicData>
          </a:graphic>
          <wp14:sizeRelH relativeFrom="page">
            <wp14:pctWidth>0</wp14:pctWidth>
          </wp14:sizeRelH>
          <wp14:sizeRelV relativeFrom="page">
            <wp14:pctHeight>0</wp14:pctHeight>
          </wp14:sizeRelV>
        </wp:anchor>
      </w:drawing>
    </w:r>
  </w:p>
  <w:p w14:paraId="293F821C" w14:textId="4F69A62E" w:rsidR="007A2DFE" w:rsidRPr="00C3639D" w:rsidRDefault="007A2DFE" w:rsidP="007A2DFE">
    <w:pPr>
      <w:pStyle w:val="Header"/>
      <w:jc w:val="center"/>
      <w:rPr>
        <w:rFonts w:ascii="Opificio" w:hAnsi="Opificio"/>
        <w:sz w:val="40"/>
      </w:rPr>
    </w:pPr>
    <w:r>
      <w:rPr>
        <w:rFonts w:ascii="Opificio" w:hAnsi="Opificio"/>
        <w:sz w:val="40"/>
      </w:rPr>
      <w:t xml:space="preserve">Agreement </w:t>
    </w:r>
    <w:r>
      <w:rPr>
        <w:rFonts w:ascii="Opificio" w:hAnsi="Opificio"/>
        <w:sz w:val="40"/>
      </w:rPr>
      <w:t>202</w:t>
    </w:r>
    <w:r w:rsidR="0080554C">
      <w:rPr>
        <w:rFonts w:ascii="Opificio" w:hAnsi="Opificio"/>
        <w:sz w:val="4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B303" w14:textId="77777777" w:rsidR="0080554C" w:rsidRDefault="0080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34C0"/>
    <w:multiLevelType w:val="multilevel"/>
    <w:tmpl w:val="B2FAC0A8"/>
    <w:lvl w:ilvl="0">
      <w:start w:val="1"/>
      <w:numFmt w:val="decimal"/>
      <w:lvlText w:val="%1."/>
      <w:lvlJc w:val="left"/>
      <w:pPr>
        <w:ind w:left="276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D9627D"/>
    <w:multiLevelType w:val="hybridMultilevel"/>
    <w:tmpl w:val="2C60C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FE"/>
    <w:rsid w:val="00041404"/>
    <w:rsid w:val="00065BE5"/>
    <w:rsid w:val="00103B19"/>
    <w:rsid w:val="003739DA"/>
    <w:rsid w:val="00625E41"/>
    <w:rsid w:val="007A2DFE"/>
    <w:rsid w:val="007A5FEE"/>
    <w:rsid w:val="0080554C"/>
    <w:rsid w:val="00843034"/>
    <w:rsid w:val="008C052E"/>
    <w:rsid w:val="008C1EB3"/>
    <w:rsid w:val="009F5A7D"/>
    <w:rsid w:val="00AA6C71"/>
    <w:rsid w:val="00B50CF9"/>
    <w:rsid w:val="00ED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91DC"/>
  <w15:chartTrackingRefBased/>
  <w15:docId w15:val="{2663D1B8-15F7-4AE7-9E11-766D60A7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F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DFE"/>
    <w:rPr>
      <w:rFonts w:eastAsiaTheme="minorEastAsia"/>
      <w:lang w:eastAsia="en-GB"/>
    </w:rPr>
  </w:style>
  <w:style w:type="paragraph" w:styleId="Footer">
    <w:name w:val="footer"/>
    <w:basedOn w:val="Normal"/>
    <w:link w:val="FooterChar"/>
    <w:uiPriority w:val="99"/>
    <w:unhideWhenUsed/>
    <w:rsid w:val="007A2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DFE"/>
    <w:rPr>
      <w:rFonts w:eastAsiaTheme="minorEastAsia"/>
      <w:lang w:eastAsia="en-GB"/>
    </w:rPr>
  </w:style>
  <w:style w:type="paragraph" w:styleId="ListParagraph">
    <w:name w:val="List Paragraph"/>
    <w:basedOn w:val="Normal"/>
    <w:uiPriority w:val="34"/>
    <w:qFormat/>
    <w:rsid w:val="007A2DF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Dewhurst</dc:creator>
  <cp:keywords/>
  <dc:description/>
  <cp:lastModifiedBy>Housing Initiatives</cp:lastModifiedBy>
  <cp:revision>2</cp:revision>
  <dcterms:created xsi:type="dcterms:W3CDTF">2021-01-22T15:27:00Z</dcterms:created>
  <dcterms:modified xsi:type="dcterms:W3CDTF">2021-01-22T15:27:00Z</dcterms:modified>
</cp:coreProperties>
</file>